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May 04, 2025</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Broken Halo Rescue UK.</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Broken Halo Rescue UK, accessible from </w:t>
      </w:r>
      <w:hyperlink r:id="rId9">
        <w:r>
          <w:rPr>
            <w:rStyle w:val="Hyperlink"/>
          </w:rPr>
          <w:t>brokenhalorescue.co.uk</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 xml:space="preserve">By visiting this page on our website: </w:t>
      </w:r>
      <w:hyperlink r:id="rId11">
        <w:r>
          <w:rPr>
            <w:rStyle w:val="Hyperlink"/>
          </w:rPr>
          <w:t>https://www.brokenhalorescue.co.uk/contact-us</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brokenhalorescue.co.uk"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www.brokenhalorescue.co.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